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B1" w:rsidRDefault="007475C4" w:rsidP="00E819B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86025" cy="9810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B1" w:rsidRPr="00E819B1" w:rsidRDefault="00E819B1" w:rsidP="00E819B1">
      <w:pPr>
        <w:jc w:val="center"/>
        <w:rPr>
          <w:rFonts w:ascii="Palatino Linotype" w:hAnsi="Palatino Linotype"/>
          <w:sz w:val="32"/>
          <w:szCs w:val="32"/>
        </w:rPr>
      </w:pPr>
      <w:r w:rsidRPr="00E819B1">
        <w:rPr>
          <w:rFonts w:ascii="Palatino Linotype" w:hAnsi="Palatino Linotype" w:cs="Cambria"/>
          <w:sz w:val="32"/>
          <w:szCs w:val="32"/>
        </w:rPr>
        <w:t>Общество</w:t>
      </w:r>
      <w:r w:rsidRPr="00E819B1">
        <w:rPr>
          <w:rFonts w:ascii="Palatino Linotype" w:hAnsi="Palatino Linotype"/>
          <w:sz w:val="32"/>
          <w:szCs w:val="32"/>
        </w:rPr>
        <w:t xml:space="preserve"> </w:t>
      </w:r>
      <w:r w:rsidRPr="00E819B1">
        <w:rPr>
          <w:rFonts w:ascii="Palatino Linotype" w:hAnsi="Palatino Linotype" w:cs="Cambria"/>
          <w:sz w:val="32"/>
          <w:szCs w:val="32"/>
        </w:rPr>
        <w:t>с</w:t>
      </w:r>
      <w:r w:rsidRPr="00E819B1">
        <w:rPr>
          <w:rFonts w:ascii="Palatino Linotype" w:hAnsi="Palatino Linotype"/>
          <w:sz w:val="32"/>
          <w:szCs w:val="32"/>
        </w:rPr>
        <w:t xml:space="preserve"> </w:t>
      </w:r>
      <w:r w:rsidRPr="00E819B1">
        <w:rPr>
          <w:rFonts w:ascii="Palatino Linotype" w:hAnsi="Palatino Linotype" w:cs="Cambria"/>
          <w:sz w:val="32"/>
          <w:szCs w:val="32"/>
        </w:rPr>
        <w:t>ограниченной</w:t>
      </w:r>
      <w:r w:rsidRPr="00E819B1">
        <w:rPr>
          <w:rFonts w:ascii="Palatino Linotype" w:hAnsi="Palatino Linotype"/>
          <w:sz w:val="32"/>
          <w:szCs w:val="32"/>
        </w:rPr>
        <w:t xml:space="preserve"> </w:t>
      </w:r>
      <w:r w:rsidRPr="00E819B1">
        <w:rPr>
          <w:rFonts w:ascii="Palatino Linotype" w:hAnsi="Palatino Linotype" w:cs="Cambria"/>
          <w:sz w:val="32"/>
          <w:szCs w:val="32"/>
        </w:rPr>
        <w:t>ответственностью</w:t>
      </w:r>
      <w:r w:rsidRPr="00E819B1">
        <w:rPr>
          <w:rFonts w:ascii="Palatino Linotype" w:hAnsi="Palatino Linotype"/>
          <w:sz w:val="32"/>
          <w:szCs w:val="32"/>
        </w:rPr>
        <w:t xml:space="preserve"> «</w:t>
      </w:r>
      <w:r w:rsidRPr="00E819B1">
        <w:rPr>
          <w:rFonts w:ascii="Palatino Linotype" w:hAnsi="Palatino Linotype" w:cs="Cambria"/>
          <w:sz w:val="32"/>
          <w:szCs w:val="32"/>
        </w:rPr>
        <w:t>СПЕЦАВТОТРАНС</w:t>
      </w:r>
      <w:r w:rsidRPr="00E819B1">
        <w:rPr>
          <w:rFonts w:ascii="Palatino Linotype" w:hAnsi="Palatino Linotype"/>
          <w:sz w:val="32"/>
          <w:szCs w:val="32"/>
        </w:rPr>
        <w:t>»</w:t>
      </w:r>
    </w:p>
    <w:p w:rsidR="00E819B1" w:rsidRPr="00E819B1" w:rsidRDefault="00EC60C4" w:rsidP="00E819B1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(</w:t>
      </w:r>
      <w:r w:rsidR="00E819B1" w:rsidRPr="00E819B1">
        <w:rPr>
          <w:rFonts w:ascii="Palatino Linotype" w:hAnsi="Palatino Linotype" w:cs="Cambria"/>
          <w:sz w:val="32"/>
          <w:szCs w:val="32"/>
        </w:rPr>
        <w:t>ООО</w:t>
      </w:r>
      <w:r w:rsidR="00E819B1" w:rsidRPr="00E819B1">
        <w:rPr>
          <w:rFonts w:ascii="Palatino Linotype" w:hAnsi="Palatino Linotype"/>
          <w:sz w:val="32"/>
          <w:szCs w:val="32"/>
        </w:rPr>
        <w:t xml:space="preserve"> «</w:t>
      </w:r>
      <w:r w:rsidR="00E819B1" w:rsidRPr="00E819B1">
        <w:rPr>
          <w:rFonts w:ascii="Palatino Linotype" w:hAnsi="Palatino Linotype" w:cs="Cambria"/>
          <w:sz w:val="32"/>
          <w:szCs w:val="32"/>
        </w:rPr>
        <w:t>САТ</w:t>
      </w:r>
      <w:r w:rsidR="00E819B1" w:rsidRPr="00E819B1">
        <w:rPr>
          <w:rFonts w:ascii="Palatino Linotype" w:hAnsi="Palatino Linotype"/>
          <w:sz w:val="32"/>
          <w:szCs w:val="32"/>
        </w:rPr>
        <w:t>»)</w:t>
      </w:r>
    </w:p>
    <w:p w:rsidR="00E819B1" w:rsidRPr="00E819B1" w:rsidRDefault="00E819B1" w:rsidP="00E819B1">
      <w:pPr>
        <w:jc w:val="center"/>
        <w:rPr>
          <w:sz w:val="20"/>
          <w:szCs w:val="20"/>
        </w:rPr>
      </w:pPr>
      <w:r w:rsidRPr="00E819B1">
        <w:rPr>
          <w:b/>
          <w:sz w:val="20"/>
          <w:szCs w:val="20"/>
        </w:rPr>
        <w:t>ИНН</w:t>
      </w:r>
      <w:r w:rsidRPr="00E819B1">
        <w:rPr>
          <w:sz w:val="20"/>
          <w:szCs w:val="20"/>
        </w:rPr>
        <w:t xml:space="preserve"> 2511079702 </w:t>
      </w:r>
      <w:r w:rsidRPr="00E819B1">
        <w:rPr>
          <w:b/>
          <w:sz w:val="20"/>
          <w:szCs w:val="20"/>
        </w:rPr>
        <w:t>КПП</w:t>
      </w:r>
      <w:r w:rsidR="004D4183">
        <w:rPr>
          <w:sz w:val="20"/>
          <w:szCs w:val="20"/>
        </w:rPr>
        <w:t xml:space="preserve"> 2724</w:t>
      </w:r>
      <w:r w:rsidRPr="00E819B1">
        <w:rPr>
          <w:sz w:val="20"/>
          <w:szCs w:val="20"/>
        </w:rPr>
        <w:t>01001</w:t>
      </w:r>
      <w:r>
        <w:rPr>
          <w:sz w:val="20"/>
          <w:szCs w:val="20"/>
        </w:rPr>
        <w:t xml:space="preserve"> </w:t>
      </w:r>
      <w:r w:rsidRPr="00E819B1">
        <w:rPr>
          <w:b/>
          <w:sz w:val="20"/>
          <w:szCs w:val="20"/>
        </w:rPr>
        <w:t>ОГРН</w:t>
      </w:r>
      <w:r w:rsidRPr="00E819B1">
        <w:rPr>
          <w:sz w:val="20"/>
          <w:szCs w:val="20"/>
        </w:rPr>
        <w:t xml:space="preserve"> 1122511003009</w:t>
      </w:r>
    </w:p>
    <w:p w:rsidR="00E819B1" w:rsidRDefault="004D4183" w:rsidP="00E819B1">
      <w:pPr>
        <w:jc w:val="center"/>
        <w:rPr>
          <w:sz w:val="20"/>
          <w:szCs w:val="20"/>
        </w:rPr>
      </w:pPr>
      <w:r>
        <w:rPr>
          <w:sz w:val="20"/>
          <w:szCs w:val="20"/>
        </w:rPr>
        <w:t>680009</w:t>
      </w:r>
      <w:r w:rsidR="007A4C32">
        <w:rPr>
          <w:sz w:val="20"/>
          <w:szCs w:val="20"/>
        </w:rPr>
        <w:t xml:space="preserve">, Хабаровский край, </w:t>
      </w:r>
      <w:r w:rsidR="00290B62">
        <w:rPr>
          <w:sz w:val="20"/>
          <w:szCs w:val="20"/>
        </w:rPr>
        <w:t>г. Хабаровск</w:t>
      </w:r>
      <w:r w:rsidR="007A4C32">
        <w:rPr>
          <w:sz w:val="20"/>
          <w:szCs w:val="20"/>
        </w:rPr>
        <w:t>, ул. Пугачева 10, офис 206</w:t>
      </w:r>
    </w:p>
    <w:p w:rsidR="00A34E67" w:rsidRDefault="00A34E67" w:rsidP="00E819B1">
      <w:pPr>
        <w:jc w:val="center"/>
        <w:rPr>
          <w:sz w:val="20"/>
          <w:szCs w:val="20"/>
        </w:rPr>
      </w:pPr>
    </w:p>
    <w:p w:rsidR="00A34E67" w:rsidRDefault="00A34E67" w:rsidP="00E819B1">
      <w:pPr>
        <w:jc w:val="center"/>
        <w:rPr>
          <w:sz w:val="20"/>
          <w:szCs w:val="20"/>
        </w:rPr>
      </w:pPr>
    </w:p>
    <w:tbl>
      <w:tblPr>
        <w:tblStyle w:val="ae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9"/>
        <w:gridCol w:w="236"/>
      </w:tblGrid>
      <w:tr w:rsidR="007A4C32" w:rsidRPr="007A4C32" w:rsidTr="00AF5071">
        <w:tc>
          <w:tcPr>
            <w:tcW w:w="9559" w:type="dxa"/>
            <w:hideMark/>
          </w:tcPr>
          <w:p w:rsidR="007A4C32" w:rsidRPr="00DF7013" w:rsidRDefault="007A4C32" w:rsidP="007A4C32">
            <w:pPr>
              <w:autoSpaceDE w:val="0"/>
              <w:autoSpaceDN w:val="0"/>
              <w:adjustRightInd w:val="0"/>
              <w:jc w:val="both"/>
            </w:pPr>
            <w:r w:rsidRPr="00DF7013">
              <w:t>Исх.№__</w:t>
            </w:r>
            <w:r w:rsidR="00106043">
              <w:t>__ от 07.</w:t>
            </w:r>
            <w:r w:rsidR="00106043">
              <w:rPr>
                <w:lang w:val="en-US"/>
              </w:rPr>
              <w:t>11</w:t>
            </w:r>
            <w:bookmarkStart w:id="0" w:name="_GoBack"/>
            <w:bookmarkEnd w:id="0"/>
            <w:r w:rsidR="00F61C9E" w:rsidRPr="00DF7013">
              <w:t>.</w:t>
            </w:r>
            <w:r w:rsidR="005A7489" w:rsidRPr="00DF7013">
              <w:t>20</w:t>
            </w:r>
            <w:r w:rsidRPr="00DF7013">
              <w:t>19г.</w:t>
            </w:r>
          </w:p>
          <w:p w:rsidR="00666F18" w:rsidRDefault="00666F18" w:rsidP="007A4C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A7489" w:rsidRPr="005A7489" w:rsidRDefault="005A7489" w:rsidP="007A4C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5A7489">
              <w:rPr>
                <w:b/>
                <w:sz w:val="28"/>
                <w:szCs w:val="28"/>
              </w:rPr>
              <w:t xml:space="preserve">Коммерческое предложение </w:t>
            </w:r>
          </w:p>
          <w:p w:rsidR="005A7489" w:rsidRDefault="005A7489" w:rsidP="007A4C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8789" w:type="dxa"/>
              <w:tblInd w:w="452" w:type="dxa"/>
              <w:tblLook w:val="04A0" w:firstRow="1" w:lastRow="0" w:firstColumn="1" w:lastColumn="0" w:noHBand="0" w:noVBand="1"/>
            </w:tblPr>
            <w:tblGrid>
              <w:gridCol w:w="709"/>
              <w:gridCol w:w="5954"/>
              <w:gridCol w:w="2126"/>
            </w:tblGrid>
            <w:tr w:rsidR="00290B62" w:rsidRPr="00290B62" w:rsidTr="0082732D">
              <w:trPr>
                <w:trHeight w:val="1215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9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Наименование техники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Цена за час  рублей с НДС </w:t>
                  </w:r>
                  <w:r w:rsidR="008152DE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с </w:t>
                  </w: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топливом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290B62" w:rsidP="00564663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С</w:t>
                  </w: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амосвал</w:t>
                  </w:r>
                  <w:r w:rsidR="00F02F18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 </w:t>
                  </w:r>
                  <w:r w:rsidR="00564663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IVECO</w:t>
                  </w:r>
                  <w:r w:rsidR="00564663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 w:rsid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20 м3</w:t>
                  </w:r>
                  <w:r w:rsidR="00564663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(2</w:t>
                  </w: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шт.)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2300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8C1CD7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Бульдозер </w:t>
                  </w:r>
                  <w:proofErr w:type="spellStart"/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Shantui</w:t>
                  </w:r>
                  <w:proofErr w:type="spellEnd"/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23</w:t>
                  </w:r>
                  <w:r w:rsidR="00106043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4000</w:t>
                  </w:r>
                </w:p>
              </w:tc>
            </w:tr>
            <w:tr w:rsidR="008C1CD7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CD7" w:rsidRPr="00290B62" w:rsidRDefault="008C1CD7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CD7" w:rsidRPr="00290B62" w:rsidRDefault="008C1CD7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8C1CD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Бульдозер </w:t>
                  </w:r>
                  <w:proofErr w:type="spellStart"/>
                  <w:r w:rsidRPr="008C1CD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Shantui</w:t>
                  </w:r>
                  <w:proofErr w:type="spellEnd"/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1CD7" w:rsidRPr="00290B62" w:rsidRDefault="00F02F18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3000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Бульдозер </w:t>
                  </w:r>
                  <w:r w:rsidR="00F02F18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ТМ10,10Е </w:t>
                  </w: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Урал </w:t>
                  </w:r>
                  <w:r w:rsidR="00F02F18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(20тонн)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564663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35</w:t>
                  </w:r>
                  <w:r w:rsidR="00290B62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00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106043" w:rsidRDefault="00106043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463C85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Фронтальный</w:t>
                  </w:r>
                  <w:r w:rsidR="00F84ABD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Погрузчик САТ 9</w:t>
                  </w:r>
                  <w:r w:rsidR="00290B62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62</w:t>
                  </w:r>
                  <w:r w:rsidR="00F84ABD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H</w:t>
                  </w:r>
                  <w:r w:rsidR="00F84ABD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3,8</w:t>
                  </w:r>
                  <w:r w:rsidR="00290B62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3300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106043" w:rsidRDefault="00106043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106043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Автовышка</w:t>
                  </w:r>
                  <w:r w:rsidR="008152DE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564663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27</w:t>
                  </w:r>
                  <w:r w:rsidR="00290B62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00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106043" w:rsidRDefault="00106043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106043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0B62" w:rsidRPr="005B6739" w:rsidRDefault="00463C85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Экскаватор</w:t>
                  </w:r>
                  <w:r w:rsidR="00290B62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с </w:t>
                  </w:r>
                  <w:proofErr w:type="spellStart"/>
                  <w:r w:rsidR="00290B62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гидромолотом</w:t>
                  </w:r>
                  <w:proofErr w:type="spellEnd"/>
                  <w:r w:rsidR="00290B62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DUSAN </w:t>
                  </w:r>
                  <w:r w:rsid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 w:rsid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DX</w:t>
                  </w:r>
                  <w:r w:rsidR="00290B62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300</w:t>
                  </w:r>
                  <w:r w:rsid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LCA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4500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F02F18" w:rsidRDefault="00106043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8152DE" w:rsidRDefault="00290B62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Экскаватор САТ 330 </w:t>
                  </w:r>
                  <w:r w:rsidR="008152DE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1.5</w:t>
                  </w:r>
                  <w:r w:rsidR="008152DE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м3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3800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F02F18" w:rsidRDefault="00106043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Экскаватор-погрузчик TEREX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2400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F02F18" w:rsidRDefault="00106043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М</w:t>
                  </w: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инипогрузчик</w:t>
                  </w:r>
                  <w:proofErr w:type="spellEnd"/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 JCB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564663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21</w:t>
                  </w:r>
                  <w:r w:rsidR="00290B62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00</w:t>
                  </w:r>
                </w:p>
              </w:tc>
            </w:tr>
            <w:tr w:rsidR="005B6739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6739" w:rsidRPr="00F02F18" w:rsidRDefault="00F02F18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1</w:t>
                  </w:r>
                  <w:r w:rsidR="00106043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6739" w:rsidRDefault="005B6739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Те</w:t>
                  </w:r>
                  <w:r w:rsidR="004D65C4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лескопический погрузчик MONIT</w:t>
                  </w:r>
                  <w:r w:rsidR="00F84ABD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O</w:t>
                  </w:r>
                  <w:r w:rsidR="004D65C4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U 4</w:t>
                  </w:r>
                  <w:r w:rsidRP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6739" w:rsidRDefault="005B6739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2300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  <w:r w:rsidR="00106043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5B6739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Кран автомобильный КС-55732-28</w:t>
                  </w:r>
                  <w:r w:rsidRP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КАМАЗ</w:t>
                  </w:r>
                  <w:r w:rsidR="00290B62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25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3000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  <w:r w:rsidR="00106043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5B6739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Кран автомобильный КС-55733-26</w:t>
                  </w:r>
                  <w:r w:rsidRP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КАМАЗ </w:t>
                  </w:r>
                  <w:r w:rsidR="00290B62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32 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564663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32</w:t>
                  </w:r>
                  <w:r w:rsidR="00290B62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00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F02F18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  <w:r w:rsidR="00106043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Кран на </w:t>
                  </w:r>
                  <w:r w:rsidR="00463C85"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пневмо</w:t>
                  </w:r>
                  <w:r w:rsidR="00463C85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колесном</w:t>
                  </w:r>
                  <w:r w:rsid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ходу TEREX 50 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4400</w:t>
                  </w:r>
                </w:p>
              </w:tc>
            </w:tr>
            <w:tr w:rsidR="005B6739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6739" w:rsidRPr="00F02F18" w:rsidRDefault="00F02F18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1</w:t>
                  </w:r>
                  <w:r w:rsidR="00106043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6739" w:rsidRPr="00290B62" w:rsidRDefault="005B6739" w:rsidP="005B6739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Кран на пневмоколесном ходу</w:t>
                  </w:r>
                  <w:r>
                    <w:t xml:space="preserve"> </w:t>
                  </w:r>
                  <w:r w:rsidRP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TADANO 25т.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B6739" w:rsidRPr="00290B62" w:rsidRDefault="005B6739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3 000</w:t>
                  </w:r>
                </w:p>
              </w:tc>
            </w:tr>
            <w:tr w:rsidR="00290B62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B62" w:rsidRPr="00290B62" w:rsidRDefault="00F02F18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  <w:r w:rsidR="00106043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Фронтальный погрузчик ANTEY 1,5 m3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B62" w:rsidRPr="00290B62" w:rsidRDefault="00290B6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 w:rsidRPr="00290B62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2200</w:t>
                  </w:r>
                </w:p>
              </w:tc>
            </w:tr>
            <w:tr w:rsidR="000822F4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22F4" w:rsidRPr="000822F4" w:rsidRDefault="00106043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17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22F4" w:rsidRPr="0072679F" w:rsidRDefault="000822F4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KIA Bongo</w:t>
                  </w:r>
                  <w:r w:rsidR="005B6739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 3 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22F4" w:rsidRPr="000822F4" w:rsidRDefault="000822F4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 xml:space="preserve">55 000 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в месяц</w:t>
                  </w:r>
                </w:p>
              </w:tc>
            </w:tr>
            <w:tr w:rsidR="008C1CD7" w:rsidRPr="00290B62" w:rsidTr="0082732D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1CD7" w:rsidRPr="00F02F18" w:rsidRDefault="00106043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18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1CD7" w:rsidRPr="00F02F18" w:rsidRDefault="00F02F18" w:rsidP="00290B62">
                  <w:pPr>
                    <w:widowControl/>
                    <w:suppressAutoHyphens w:val="0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 xml:space="preserve">Автобус (18+1) </w:t>
                  </w:r>
                  <w:r w:rsidR="008152DE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n-US"/>
                    </w:rPr>
                    <w:t>FORD TRANSIT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1CD7" w:rsidRDefault="007C0102" w:rsidP="00290B62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</w:rPr>
                    <w:t>130 000 в месяц</w:t>
                  </w:r>
                </w:p>
              </w:tc>
            </w:tr>
          </w:tbl>
          <w:p w:rsidR="005A7489" w:rsidRPr="007A4C32" w:rsidRDefault="005A7489" w:rsidP="007A4C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A4C32" w:rsidRDefault="00236AFC" w:rsidP="005A74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A7489" w:rsidRDefault="005A7489" w:rsidP="005A74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A7489" w:rsidRDefault="005A7489" w:rsidP="005A74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A7489" w:rsidRPr="00F90B0C" w:rsidRDefault="005A7489" w:rsidP="005A74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36AFC" w:rsidRDefault="00236AFC" w:rsidP="005A74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4C32" w:rsidRPr="00666F18" w:rsidRDefault="00236AFC" w:rsidP="007A4C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C767E" w:rsidRPr="00666F18" w:rsidRDefault="00666F18" w:rsidP="00E819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603" w:rsidRPr="008446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A4C32" w:rsidRPr="00666F18">
        <w:rPr>
          <w:sz w:val="28"/>
          <w:szCs w:val="28"/>
        </w:rPr>
        <w:t xml:space="preserve">Генеральный директор _____________________________ </w:t>
      </w:r>
      <w:proofErr w:type="spellStart"/>
      <w:r w:rsidR="007A4C32" w:rsidRPr="00666F18">
        <w:rPr>
          <w:sz w:val="28"/>
          <w:szCs w:val="28"/>
        </w:rPr>
        <w:t>Заммоев</w:t>
      </w:r>
      <w:proofErr w:type="spellEnd"/>
      <w:r w:rsidR="007A4C32" w:rsidRPr="00666F18">
        <w:rPr>
          <w:sz w:val="28"/>
          <w:szCs w:val="28"/>
        </w:rPr>
        <w:t xml:space="preserve"> М.Х.</w:t>
      </w:r>
    </w:p>
    <w:sectPr w:rsidR="009C767E" w:rsidRPr="00666F18" w:rsidSect="00AF1617">
      <w:footnotePr>
        <w:pos w:val="beneathText"/>
      </w:footnotePr>
      <w:pgSz w:w="11905" w:h="16837"/>
      <w:pgMar w:top="567" w:right="99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BC2"/>
    <w:multiLevelType w:val="hybridMultilevel"/>
    <w:tmpl w:val="21F4EC24"/>
    <w:lvl w:ilvl="0" w:tplc="C3D8A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AC3E13"/>
    <w:multiLevelType w:val="hybridMultilevel"/>
    <w:tmpl w:val="107487C4"/>
    <w:lvl w:ilvl="0" w:tplc="453A2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EA4E4C"/>
    <w:multiLevelType w:val="hybridMultilevel"/>
    <w:tmpl w:val="88B2A35E"/>
    <w:lvl w:ilvl="0" w:tplc="566CDC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6F17DD"/>
    <w:multiLevelType w:val="hybridMultilevel"/>
    <w:tmpl w:val="79B0F6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32B4804"/>
    <w:multiLevelType w:val="hybridMultilevel"/>
    <w:tmpl w:val="E8AA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2BC3"/>
    <w:multiLevelType w:val="hybridMultilevel"/>
    <w:tmpl w:val="C8C8573A"/>
    <w:lvl w:ilvl="0" w:tplc="F1200A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E56C59"/>
    <w:multiLevelType w:val="hybridMultilevel"/>
    <w:tmpl w:val="72384124"/>
    <w:lvl w:ilvl="0" w:tplc="078E4C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3D1E"/>
    <w:multiLevelType w:val="hybridMultilevel"/>
    <w:tmpl w:val="875C7656"/>
    <w:lvl w:ilvl="0" w:tplc="D82A4C8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5D8B66F4"/>
    <w:multiLevelType w:val="hybridMultilevel"/>
    <w:tmpl w:val="40568AE8"/>
    <w:lvl w:ilvl="0" w:tplc="38BE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EE461A"/>
    <w:multiLevelType w:val="hybridMultilevel"/>
    <w:tmpl w:val="0FDA9110"/>
    <w:lvl w:ilvl="0" w:tplc="C1C66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8E"/>
    <w:rsid w:val="00010BE2"/>
    <w:rsid w:val="000119E1"/>
    <w:rsid w:val="000128CF"/>
    <w:rsid w:val="00013E5E"/>
    <w:rsid w:val="0001760B"/>
    <w:rsid w:val="00022C33"/>
    <w:rsid w:val="00045358"/>
    <w:rsid w:val="0005588F"/>
    <w:rsid w:val="0006644C"/>
    <w:rsid w:val="0007179B"/>
    <w:rsid w:val="000822F4"/>
    <w:rsid w:val="000C3AD5"/>
    <w:rsid w:val="000E15E6"/>
    <w:rsid w:val="000F44E4"/>
    <w:rsid w:val="00102B16"/>
    <w:rsid w:val="00106043"/>
    <w:rsid w:val="00107345"/>
    <w:rsid w:val="00112A77"/>
    <w:rsid w:val="001249E8"/>
    <w:rsid w:val="001553AB"/>
    <w:rsid w:val="001645C8"/>
    <w:rsid w:val="00165002"/>
    <w:rsid w:val="001710C8"/>
    <w:rsid w:val="00187F49"/>
    <w:rsid w:val="001A6545"/>
    <w:rsid w:val="001E1B71"/>
    <w:rsid w:val="001F6B4B"/>
    <w:rsid w:val="002259AB"/>
    <w:rsid w:val="00236A3D"/>
    <w:rsid w:val="00236AFC"/>
    <w:rsid w:val="00266B90"/>
    <w:rsid w:val="002678F0"/>
    <w:rsid w:val="00283165"/>
    <w:rsid w:val="00290B62"/>
    <w:rsid w:val="00291B68"/>
    <w:rsid w:val="002954BC"/>
    <w:rsid w:val="00295B06"/>
    <w:rsid w:val="002F1AE4"/>
    <w:rsid w:val="002F36E3"/>
    <w:rsid w:val="003058A1"/>
    <w:rsid w:val="00310B2D"/>
    <w:rsid w:val="003117AA"/>
    <w:rsid w:val="00315908"/>
    <w:rsid w:val="0032778D"/>
    <w:rsid w:val="003509AD"/>
    <w:rsid w:val="003538DE"/>
    <w:rsid w:val="00353984"/>
    <w:rsid w:val="003572E2"/>
    <w:rsid w:val="00376723"/>
    <w:rsid w:val="00390704"/>
    <w:rsid w:val="00397FE3"/>
    <w:rsid w:val="003A2F47"/>
    <w:rsid w:val="003B1D28"/>
    <w:rsid w:val="003C462D"/>
    <w:rsid w:val="003D7426"/>
    <w:rsid w:val="003F297B"/>
    <w:rsid w:val="00444A7C"/>
    <w:rsid w:val="00453FC6"/>
    <w:rsid w:val="00463C85"/>
    <w:rsid w:val="00467821"/>
    <w:rsid w:val="00484A68"/>
    <w:rsid w:val="00486BF4"/>
    <w:rsid w:val="004B1192"/>
    <w:rsid w:val="004C1ED9"/>
    <w:rsid w:val="004D4183"/>
    <w:rsid w:val="004D5A1A"/>
    <w:rsid w:val="004D65C4"/>
    <w:rsid w:val="004E0E71"/>
    <w:rsid w:val="004F65F9"/>
    <w:rsid w:val="005003CD"/>
    <w:rsid w:val="005500D8"/>
    <w:rsid w:val="005509D9"/>
    <w:rsid w:val="00562480"/>
    <w:rsid w:val="00563F3C"/>
    <w:rsid w:val="00564663"/>
    <w:rsid w:val="0058322D"/>
    <w:rsid w:val="005941D1"/>
    <w:rsid w:val="005949CA"/>
    <w:rsid w:val="00595B5F"/>
    <w:rsid w:val="005A7489"/>
    <w:rsid w:val="005B44B3"/>
    <w:rsid w:val="005B6739"/>
    <w:rsid w:val="005E17D3"/>
    <w:rsid w:val="005E4FCD"/>
    <w:rsid w:val="005F14E1"/>
    <w:rsid w:val="00610C38"/>
    <w:rsid w:val="00611F29"/>
    <w:rsid w:val="00620B4A"/>
    <w:rsid w:val="00644575"/>
    <w:rsid w:val="006500ED"/>
    <w:rsid w:val="00654578"/>
    <w:rsid w:val="00654C03"/>
    <w:rsid w:val="00666F18"/>
    <w:rsid w:val="0069056D"/>
    <w:rsid w:val="0069172B"/>
    <w:rsid w:val="00694DD4"/>
    <w:rsid w:val="006D4556"/>
    <w:rsid w:val="00717580"/>
    <w:rsid w:val="007215D0"/>
    <w:rsid w:val="007238BE"/>
    <w:rsid w:val="0072679F"/>
    <w:rsid w:val="00730DA6"/>
    <w:rsid w:val="00733581"/>
    <w:rsid w:val="00735EA4"/>
    <w:rsid w:val="00743AF0"/>
    <w:rsid w:val="007475C4"/>
    <w:rsid w:val="0076440F"/>
    <w:rsid w:val="00787B21"/>
    <w:rsid w:val="0079126E"/>
    <w:rsid w:val="00796DE4"/>
    <w:rsid w:val="007A20B2"/>
    <w:rsid w:val="007A4C32"/>
    <w:rsid w:val="007B0F35"/>
    <w:rsid w:val="007B53C5"/>
    <w:rsid w:val="007B7F70"/>
    <w:rsid w:val="007C0102"/>
    <w:rsid w:val="007C435D"/>
    <w:rsid w:val="007D0987"/>
    <w:rsid w:val="007F1965"/>
    <w:rsid w:val="007F1FB2"/>
    <w:rsid w:val="008152DE"/>
    <w:rsid w:val="0082732D"/>
    <w:rsid w:val="00844603"/>
    <w:rsid w:val="008627C4"/>
    <w:rsid w:val="00862FBB"/>
    <w:rsid w:val="00882914"/>
    <w:rsid w:val="008B707D"/>
    <w:rsid w:val="008C1CD7"/>
    <w:rsid w:val="008D681B"/>
    <w:rsid w:val="008F41E0"/>
    <w:rsid w:val="00915F0D"/>
    <w:rsid w:val="00927A60"/>
    <w:rsid w:val="00947041"/>
    <w:rsid w:val="00981A4A"/>
    <w:rsid w:val="00982628"/>
    <w:rsid w:val="009A401C"/>
    <w:rsid w:val="009A6E0E"/>
    <w:rsid w:val="009B61DF"/>
    <w:rsid w:val="009C2159"/>
    <w:rsid w:val="009C62F3"/>
    <w:rsid w:val="009C6D81"/>
    <w:rsid w:val="009C767E"/>
    <w:rsid w:val="009C7B6C"/>
    <w:rsid w:val="009F42D4"/>
    <w:rsid w:val="00A07632"/>
    <w:rsid w:val="00A10097"/>
    <w:rsid w:val="00A34E67"/>
    <w:rsid w:val="00A473EC"/>
    <w:rsid w:val="00A615B6"/>
    <w:rsid w:val="00A63A68"/>
    <w:rsid w:val="00A723CD"/>
    <w:rsid w:val="00A802CF"/>
    <w:rsid w:val="00A83D43"/>
    <w:rsid w:val="00AA1138"/>
    <w:rsid w:val="00AA5754"/>
    <w:rsid w:val="00AC0E48"/>
    <w:rsid w:val="00AC73EA"/>
    <w:rsid w:val="00AD6EFA"/>
    <w:rsid w:val="00AF1617"/>
    <w:rsid w:val="00AF5071"/>
    <w:rsid w:val="00B02EE5"/>
    <w:rsid w:val="00B07B82"/>
    <w:rsid w:val="00B10A06"/>
    <w:rsid w:val="00B4137E"/>
    <w:rsid w:val="00B5421C"/>
    <w:rsid w:val="00B64036"/>
    <w:rsid w:val="00B6775B"/>
    <w:rsid w:val="00B87466"/>
    <w:rsid w:val="00B9102D"/>
    <w:rsid w:val="00BA79F7"/>
    <w:rsid w:val="00BC092A"/>
    <w:rsid w:val="00BC43D7"/>
    <w:rsid w:val="00BC636D"/>
    <w:rsid w:val="00BE5ED6"/>
    <w:rsid w:val="00BE65AB"/>
    <w:rsid w:val="00BF6F99"/>
    <w:rsid w:val="00C16ACC"/>
    <w:rsid w:val="00C227AC"/>
    <w:rsid w:val="00C22A15"/>
    <w:rsid w:val="00C30437"/>
    <w:rsid w:val="00C504BD"/>
    <w:rsid w:val="00C66F18"/>
    <w:rsid w:val="00C7428D"/>
    <w:rsid w:val="00C87ACA"/>
    <w:rsid w:val="00C93371"/>
    <w:rsid w:val="00CA2C8F"/>
    <w:rsid w:val="00CA69B9"/>
    <w:rsid w:val="00CA6BF8"/>
    <w:rsid w:val="00CB7347"/>
    <w:rsid w:val="00CC2764"/>
    <w:rsid w:val="00CD1B6D"/>
    <w:rsid w:val="00CD1D25"/>
    <w:rsid w:val="00CD4468"/>
    <w:rsid w:val="00CD6A68"/>
    <w:rsid w:val="00CE6595"/>
    <w:rsid w:val="00D11910"/>
    <w:rsid w:val="00D2682F"/>
    <w:rsid w:val="00D44F78"/>
    <w:rsid w:val="00D568EC"/>
    <w:rsid w:val="00D65299"/>
    <w:rsid w:val="00D85798"/>
    <w:rsid w:val="00DA1787"/>
    <w:rsid w:val="00DA608E"/>
    <w:rsid w:val="00DB5411"/>
    <w:rsid w:val="00DC0563"/>
    <w:rsid w:val="00DE0E12"/>
    <w:rsid w:val="00DF7013"/>
    <w:rsid w:val="00E07851"/>
    <w:rsid w:val="00E23111"/>
    <w:rsid w:val="00E4780E"/>
    <w:rsid w:val="00E638B4"/>
    <w:rsid w:val="00E74972"/>
    <w:rsid w:val="00E76B9A"/>
    <w:rsid w:val="00E77476"/>
    <w:rsid w:val="00E819B1"/>
    <w:rsid w:val="00E9028E"/>
    <w:rsid w:val="00EB6768"/>
    <w:rsid w:val="00EC60C4"/>
    <w:rsid w:val="00ED7EDE"/>
    <w:rsid w:val="00EE6BD2"/>
    <w:rsid w:val="00F02F18"/>
    <w:rsid w:val="00F069E3"/>
    <w:rsid w:val="00F33AE6"/>
    <w:rsid w:val="00F33C5A"/>
    <w:rsid w:val="00F43DC9"/>
    <w:rsid w:val="00F55EF3"/>
    <w:rsid w:val="00F5619D"/>
    <w:rsid w:val="00F61C9E"/>
    <w:rsid w:val="00F75B57"/>
    <w:rsid w:val="00F75E66"/>
    <w:rsid w:val="00F84ABD"/>
    <w:rsid w:val="00F86866"/>
    <w:rsid w:val="00F90B0C"/>
    <w:rsid w:val="00F921E2"/>
    <w:rsid w:val="00FD34C2"/>
    <w:rsid w:val="00FE40CA"/>
    <w:rsid w:val="00FE42D6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9E30"/>
  <w15:docId w15:val="{0AB2C2BA-9615-43DA-8FA7-6073FEE8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A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72E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3D7"/>
  </w:style>
  <w:style w:type="character" w:customStyle="1" w:styleId="WW-Absatz-Standardschriftart">
    <w:name w:val="WW-Absatz-Standardschriftart"/>
    <w:rsid w:val="00BC43D7"/>
  </w:style>
  <w:style w:type="character" w:customStyle="1" w:styleId="WW-Absatz-Standardschriftart1">
    <w:name w:val="WW-Absatz-Standardschriftart1"/>
    <w:rsid w:val="00BC43D7"/>
  </w:style>
  <w:style w:type="character" w:customStyle="1" w:styleId="WW-Absatz-Standardschriftart11">
    <w:name w:val="WW-Absatz-Standardschriftart11"/>
    <w:rsid w:val="00BC43D7"/>
  </w:style>
  <w:style w:type="character" w:customStyle="1" w:styleId="11">
    <w:name w:val="Основной шрифт абзаца1"/>
    <w:rsid w:val="00BC43D7"/>
  </w:style>
  <w:style w:type="character" w:styleId="a3">
    <w:name w:val="Hyperlink"/>
    <w:uiPriority w:val="99"/>
    <w:rsid w:val="00BC43D7"/>
    <w:rPr>
      <w:color w:val="0000FF"/>
      <w:u w:val="single"/>
    </w:rPr>
  </w:style>
  <w:style w:type="paragraph" w:styleId="a4">
    <w:name w:val="Title"/>
    <w:basedOn w:val="a"/>
    <w:next w:val="a5"/>
    <w:link w:val="a6"/>
    <w:uiPriority w:val="10"/>
    <w:qFormat/>
    <w:rsid w:val="00C16ACC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5">
    <w:name w:val="Body Text"/>
    <w:basedOn w:val="a"/>
    <w:rsid w:val="00BC43D7"/>
    <w:pPr>
      <w:spacing w:after="120"/>
    </w:pPr>
  </w:style>
  <w:style w:type="paragraph" w:styleId="a7">
    <w:name w:val="List"/>
    <w:basedOn w:val="a5"/>
    <w:rsid w:val="00BC43D7"/>
    <w:rPr>
      <w:rFonts w:cs="Tahoma"/>
    </w:rPr>
  </w:style>
  <w:style w:type="paragraph" w:customStyle="1" w:styleId="12">
    <w:name w:val="Название1"/>
    <w:basedOn w:val="a"/>
    <w:rsid w:val="00BC43D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C43D7"/>
    <w:pPr>
      <w:suppressLineNumbers/>
    </w:pPr>
    <w:rPr>
      <w:rFonts w:cs="Tahoma"/>
    </w:rPr>
  </w:style>
  <w:style w:type="paragraph" w:styleId="a8">
    <w:name w:val="List Paragraph"/>
    <w:basedOn w:val="a"/>
    <w:uiPriority w:val="34"/>
    <w:qFormat/>
    <w:rsid w:val="00BC43D7"/>
    <w:pPr>
      <w:ind w:left="720"/>
      <w:jc w:val="both"/>
    </w:pPr>
    <w:rPr>
      <w:rFonts w:eastAsia="Calibri"/>
      <w:sz w:val="28"/>
      <w:szCs w:val="28"/>
    </w:rPr>
  </w:style>
  <w:style w:type="paragraph" w:customStyle="1" w:styleId="a9">
    <w:name w:val="Содержимое таблицы"/>
    <w:basedOn w:val="a"/>
    <w:rsid w:val="00BC43D7"/>
    <w:pPr>
      <w:suppressLineNumbers/>
    </w:pPr>
  </w:style>
  <w:style w:type="paragraph" w:customStyle="1" w:styleId="aa">
    <w:name w:val="Заголовок таблицы"/>
    <w:basedOn w:val="a9"/>
    <w:rsid w:val="00BC43D7"/>
    <w:pPr>
      <w:jc w:val="center"/>
    </w:pPr>
    <w:rPr>
      <w:b/>
      <w:bCs/>
    </w:rPr>
  </w:style>
  <w:style w:type="character" w:styleId="ab">
    <w:name w:val="FollowedHyperlink"/>
    <w:rsid w:val="00E638B4"/>
    <w:rPr>
      <w:color w:val="800080"/>
      <w:u w:val="single"/>
    </w:rPr>
  </w:style>
  <w:style w:type="paragraph" w:styleId="ac">
    <w:name w:val="Balloon Text"/>
    <w:basedOn w:val="a"/>
    <w:semiHidden/>
    <w:rsid w:val="006545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572E2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paragraph" w:styleId="ad">
    <w:name w:val="No Spacing"/>
    <w:uiPriority w:val="99"/>
    <w:qFormat/>
    <w:rsid w:val="00C66F18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Заголовок Знак"/>
    <w:link w:val="a4"/>
    <w:uiPriority w:val="10"/>
    <w:rsid w:val="00C16AC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ConsPlusNonformat">
    <w:name w:val="ConsPlusNonformat"/>
    <w:rsid w:val="009C76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7A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BFC3-6C12-4A3E-B16B-A83E82CF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среднего профессионального образования «Хабаровский краевой колледж искусств» проводит запрос котировок ДЛЯ СУБЪЕКТОВ МАЛОГО ПРЕДПРИНИМАТЕЛЬСТВА на выполнение  работ по изготовлению, доставке и установке (монтаж</vt:lpstr>
    </vt:vector>
  </TitlesOfParts>
  <Company>DNS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среднего профессионального образования «Хабаровский краевой колледж искусств» проводит запрос котировок ДЛЯ СУБЪЕКТОВ МАЛОГО ПРЕДПРИНИМАТЕЛЬСТВА на выполнение  работ по изготовлению, доставке и установке (монтаж</dc:title>
  <dc:creator>Попов</dc:creator>
  <cp:lastModifiedBy>Пользователь</cp:lastModifiedBy>
  <cp:revision>3</cp:revision>
  <cp:lastPrinted>2019-07-10T01:37:00Z</cp:lastPrinted>
  <dcterms:created xsi:type="dcterms:W3CDTF">2019-09-11T02:36:00Z</dcterms:created>
  <dcterms:modified xsi:type="dcterms:W3CDTF">2019-11-07T02:13:00Z</dcterms:modified>
</cp:coreProperties>
</file>